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4" w:rsidRPr="001610E2" w:rsidRDefault="00854CFB" w:rsidP="002A3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3.06</w:t>
      </w:r>
      <w:r w:rsidR="002A3984" w:rsidRPr="001610E2">
        <w:rPr>
          <w:rFonts w:ascii="Times New Roman" w:hAnsi="Times New Roman" w:cs="Times New Roman"/>
          <w:sz w:val="28"/>
          <w:szCs w:val="28"/>
        </w:rPr>
        <w:t>.2020</w:t>
      </w:r>
    </w:p>
    <w:p w:rsidR="00A90ACD" w:rsidRPr="001610E2" w:rsidRDefault="00854CFB" w:rsidP="00BA5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Chłopcy</w:t>
      </w:r>
    </w:p>
    <w:p w:rsidR="004F3BB8" w:rsidRDefault="002A3984" w:rsidP="00BA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18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BA581A">
        <w:rPr>
          <w:rFonts w:ascii="Times New Roman" w:hAnsi="Times New Roman" w:cs="Times New Roman"/>
          <w:sz w:val="28"/>
          <w:szCs w:val="28"/>
          <w:u w:val="single"/>
        </w:rPr>
        <w:t xml:space="preserve"> Być i mieć – dwie postawy wobec życia</w:t>
      </w:r>
      <w:r w:rsidR="002F09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3BB8" w:rsidRDefault="004F3BB8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MIEĆ: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 konsumpcja i posiadanie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 zwiększanie ilości i wartości dóbr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 traktowanie ludzi, jakby byli przedmiotami,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BYĆ: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  ruch, działanie, uczestniczenie,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 rozwój, obecność,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 rozwijać się, być mądrzejszym, być lepszym,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kontaktować się  z drugim człowiekiem, który nie jest naszą własnością, ale z którym i dla którego jesteśmy,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Zastanówcie się, którą postawę prezentujecie.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skutki ma przyjęcie postawy BYĆ, a jakie MIEĆ.</w:t>
      </w:r>
    </w:p>
    <w:p w:rsidR="00AA3F59" w:rsidRDefault="00AA3F59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warto coś w sobie zmienić?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3F59" w:rsidRDefault="004F3BB8" w:rsidP="00AA3F5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3BB8">
        <w:rPr>
          <w:rFonts w:ascii="Times New Roman" w:hAnsi="Times New Roman" w:cs="Times New Roman"/>
          <w:sz w:val="32"/>
          <w:szCs w:val="32"/>
        </w:rPr>
        <w:t>„</w:t>
      </w:r>
      <w:r w:rsidR="00AA3F59">
        <w:rPr>
          <w:rFonts w:ascii="Times New Roman" w:hAnsi="Times New Roman" w:cs="Times New Roman"/>
          <w:sz w:val="32"/>
          <w:szCs w:val="32"/>
        </w:rPr>
        <w:t>Choćbyśmy cały świat przemierzyli w poszukiwaniu Piękna,</w:t>
      </w:r>
    </w:p>
    <w:p w:rsidR="004F3BB8" w:rsidRPr="004F3BB8" w:rsidRDefault="00AA3F59" w:rsidP="00AA3F5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 znajdziemy go nigdzie, jeśli nie nosimy go w sobie...</w:t>
      </w:r>
      <w:r w:rsidR="004F3BB8" w:rsidRPr="004F3BB8">
        <w:rPr>
          <w:rFonts w:ascii="Times New Roman" w:hAnsi="Times New Roman" w:cs="Times New Roman"/>
          <w:sz w:val="32"/>
          <w:szCs w:val="32"/>
        </w:rPr>
        <w:t>”</w:t>
      </w:r>
    </w:p>
    <w:p w:rsidR="004F3BB8" w:rsidRDefault="004F3BB8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7C82" w:rsidRPr="001610E2" w:rsidRDefault="00677C82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Pozostawiam do przemyślenia!</w:t>
      </w:r>
    </w:p>
    <w:sectPr w:rsidR="00677C82" w:rsidRPr="001610E2" w:rsidSect="00EA1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0FF3"/>
    <w:multiLevelType w:val="hybridMultilevel"/>
    <w:tmpl w:val="11B8351A"/>
    <w:lvl w:ilvl="0" w:tplc="0415000D">
      <w:start w:val="1"/>
      <w:numFmt w:val="bullet"/>
      <w:lvlText w:val=""/>
      <w:lvlJc w:val="left"/>
      <w:pPr>
        <w:ind w:left="6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2A3984"/>
    <w:rsid w:val="00072BF5"/>
    <w:rsid w:val="000B34CF"/>
    <w:rsid w:val="00113A8A"/>
    <w:rsid w:val="001610E2"/>
    <w:rsid w:val="00176292"/>
    <w:rsid w:val="002264D9"/>
    <w:rsid w:val="002A3984"/>
    <w:rsid w:val="002F09B8"/>
    <w:rsid w:val="003D2DF3"/>
    <w:rsid w:val="004F3BB8"/>
    <w:rsid w:val="00677C82"/>
    <w:rsid w:val="006F6D5E"/>
    <w:rsid w:val="00793BC3"/>
    <w:rsid w:val="007D7527"/>
    <w:rsid w:val="00854CFB"/>
    <w:rsid w:val="009A6AA3"/>
    <w:rsid w:val="00A36327"/>
    <w:rsid w:val="00A4767E"/>
    <w:rsid w:val="00A90ACD"/>
    <w:rsid w:val="00AA3F59"/>
    <w:rsid w:val="00BA581A"/>
    <w:rsid w:val="00BF497C"/>
    <w:rsid w:val="00DA422B"/>
    <w:rsid w:val="00F50419"/>
    <w:rsid w:val="00F63A16"/>
    <w:rsid w:val="00F7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6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22</cp:revision>
  <dcterms:created xsi:type="dcterms:W3CDTF">2020-04-21T14:13:00Z</dcterms:created>
  <dcterms:modified xsi:type="dcterms:W3CDTF">2020-06-02T16:56:00Z</dcterms:modified>
</cp:coreProperties>
</file>